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96" w:rsidRPr="004B3EAF" w:rsidRDefault="00DF2996" w:rsidP="004B3EAF">
      <w:pPr>
        <w:pStyle w:val="berschrift1"/>
      </w:pPr>
      <w:r w:rsidRPr="004B3EAF">
        <w:t>Unterrichtsidee: Soziale Kompetenzen erkunden</w:t>
      </w:r>
    </w:p>
    <w:p w:rsidR="00DF2996" w:rsidRPr="004B3EAF" w:rsidRDefault="00DF2996" w:rsidP="004B3EAF">
      <w:pPr>
        <w:pStyle w:val="berschrift2"/>
      </w:pPr>
      <w:r w:rsidRPr="004B3EAF">
        <w:t>Soziale Kompetenzen kennenlernen</w:t>
      </w:r>
    </w:p>
    <w:p w:rsidR="004659A9" w:rsidRPr="004B3EAF" w:rsidRDefault="004659A9" w:rsidP="004B3EAF">
      <w:pPr>
        <w:pStyle w:val="berschrift3"/>
      </w:pPr>
      <w:r w:rsidRPr="004B3EAF">
        <w:t>Ziele:</w:t>
      </w:r>
    </w:p>
    <w:p w:rsidR="00B54F85" w:rsidRDefault="00B54F85" w:rsidP="00B54F85">
      <w:pPr>
        <w:pStyle w:val="Aufzhlung"/>
        <w:numPr>
          <w:ilvl w:val="0"/>
          <w:numId w:val="30"/>
        </w:numPr>
        <w:tabs>
          <w:tab w:val="clear" w:pos="8505"/>
        </w:tabs>
        <w:spacing w:before="0" w:after="0"/>
      </w:pPr>
      <w:r>
        <w:t>Die Schüler*innen lernen berufsrelevante soziale Kompetenzen kennen.</w:t>
      </w:r>
    </w:p>
    <w:p w:rsidR="00B54F85" w:rsidRPr="00395590" w:rsidRDefault="00B54F85" w:rsidP="00B54F85">
      <w:pPr>
        <w:pStyle w:val="Aufzhlung"/>
        <w:numPr>
          <w:ilvl w:val="0"/>
          <w:numId w:val="30"/>
        </w:numPr>
        <w:tabs>
          <w:tab w:val="clear" w:pos="8505"/>
        </w:tabs>
        <w:spacing w:before="0" w:after="0"/>
      </w:pPr>
      <w:r>
        <w:t>Sie erarbeiten, welche sozialen Kompetenzen zu ihnen und ihren Wunschberufen passen.</w:t>
      </w:r>
    </w:p>
    <w:p w:rsidR="00B54F85" w:rsidRDefault="00B54F85" w:rsidP="00B54F85">
      <w:pPr>
        <w:pStyle w:val="Aufzhlung"/>
        <w:numPr>
          <w:ilvl w:val="0"/>
          <w:numId w:val="30"/>
        </w:numPr>
        <w:tabs>
          <w:tab w:val="clear" w:pos="8505"/>
        </w:tabs>
        <w:spacing w:before="0" w:after="0"/>
      </w:pPr>
      <w:r>
        <w:t>Die Jugendlichen lernen, sich selbst und die eigenen Stärken einzuschätzen.</w:t>
      </w:r>
    </w:p>
    <w:p w:rsidR="004659A9" w:rsidRPr="00B72934" w:rsidRDefault="004659A9" w:rsidP="00B54F85">
      <w:pPr>
        <w:pStyle w:val="berschrift3"/>
      </w:pPr>
      <w:r w:rsidRPr="00BD5E2A">
        <w:t>Beschreibung:</w:t>
      </w:r>
    </w:p>
    <w:p w:rsidR="00B54F85" w:rsidRDefault="00B54F85" w:rsidP="00B54F85">
      <w:r>
        <w:t xml:space="preserve">Die Schüler*innen lernen die Begriffe „soziale Kompetenzen“ und „Soft Skills“ kennen. </w:t>
      </w:r>
    </w:p>
    <w:p w:rsidR="00B54F85" w:rsidRDefault="00B54F85" w:rsidP="00B54F85">
      <w:pPr>
        <w:pStyle w:val="Aufzhlung"/>
        <w:numPr>
          <w:ilvl w:val="0"/>
          <w:numId w:val="31"/>
        </w:numPr>
        <w:tabs>
          <w:tab w:val="clear" w:pos="8505"/>
        </w:tabs>
        <w:spacing w:before="0" w:after="0"/>
      </w:pPr>
      <w:r>
        <w:t xml:space="preserve">Schreiben Sie die Begriffe „Soziale Kompetenzen“ und „Soft Skills“ auf das (interaktive) Whiteboard/die Tafel. </w:t>
      </w:r>
    </w:p>
    <w:p w:rsidR="004659A9" w:rsidRDefault="00B54F85" w:rsidP="00B54F85">
      <w:pPr>
        <w:pStyle w:val="Aufzhlung"/>
        <w:numPr>
          <w:ilvl w:val="0"/>
          <w:numId w:val="31"/>
        </w:numPr>
        <w:tabs>
          <w:tab w:val="clear" w:pos="8505"/>
        </w:tabs>
        <w:spacing w:before="0" w:after="0"/>
      </w:pPr>
      <w:r>
        <w:t xml:space="preserve">Erklären Sie Ihren Schülerinnen und Schülern, dass soziale Kompetenzen Stärken sind. Soziale Kompetenzen sind beispielsweise Teamfähigkeit, Hilfsbereitschaft oder Verantwortungsbewusstsein  Der Begriff „Soft Skills“ beschreibt ebenfalls soziale Kompetenzen. </w:t>
      </w:r>
    </w:p>
    <w:p w:rsidR="00DF2996" w:rsidRPr="004B3EAF" w:rsidRDefault="00DF2996" w:rsidP="004B3EAF">
      <w:pPr>
        <w:pStyle w:val="berschrift3"/>
      </w:pPr>
      <w:r w:rsidRPr="004B3EAF">
        <w:t>Vorbereitung</w:t>
      </w:r>
    </w:p>
    <w:p w:rsidR="00DF2996" w:rsidRDefault="00DF2996" w:rsidP="004B3EAF">
      <w:pPr>
        <w:pStyle w:val="Listenabsatz"/>
        <w:numPr>
          <w:ilvl w:val="0"/>
          <w:numId w:val="25"/>
        </w:numPr>
      </w:pPr>
      <w:r>
        <w:t>Internetfähige Endgeräte</w:t>
      </w:r>
    </w:p>
    <w:p w:rsidR="00DF2996" w:rsidRPr="0073686D" w:rsidRDefault="00DF2996" w:rsidP="004B3EAF">
      <w:pPr>
        <w:pStyle w:val="Listenabsatz"/>
        <w:numPr>
          <w:ilvl w:val="0"/>
          <w:numId w:val="25"/>
        </w:numPr>
      </w:pPr>
      <w:r>
        <w:t>Arbeitsblatt „Check deine sozialen Kompetenzen“</w:t>
      </w:r>
    </w:p>
    <w:p w:rsidR="00DF2996" w:rsidRPr="00FC4085" w:rsidRDefault="00DF2996" w:rsidP="004659A9">
      <w:pPr>
        <w:pStyle w:val="berschrift3"/>
        <w:numPr>
          <w:ilvl w:val="0"/>
          <w:numId w:val="21"/>
        </w:numPr>
      </w:pPr>
      <w:r>
        <w:t>Einführung</w:t>
      </w:r>
    </w:p>
    <w:p w:rsidR="00DF2996" w:rsidRDefault="00DF2996" w:rsidP="004B3EAF">
      <w:r>
        <w:t>Ihre Schüler*innen lernen die Begriffe „soziale Kompetenzen“ und „Soft Skills“ kennen.</w:t>
      </w:r>
    </w:p>
    <w:p w:rsidR="00DF2996" w:rsidRDefault="00DF2996" w:rsidP="004B3EAF">
      <w:pPr>
        <w:pStyle w:val="Aufzhlung"/>
        <w:numPr>
          <w:ilvl w:val="0"/>
          <w:numId w:val="26"/>
        </w:numPr>
        <w:tabs>
          <w:tab w:val="clear" w:pos="8505"/>
        </w:tabs>
        <w:spacing w:before="0" w:after="0"/>
      </w:pPr>
      <w:r>
        <w:t>Schreiben Sie die Begriffe „Soziale Kompetenzen“ und „Soft Skills“ auf das (interaktive) Whiteboard/die Tafel.</w:t>
      </w:r>
    </w:p>
    <w:p w:rsidR="00DF2996" w:rsidRDefault="00DF2996" w:rsidP="004B3EAF">
      <w:pPr>
        <w:pStyle w:val="Aufzhlung"/>
        <w:numPr>
          <w:ilvl w:val="0"/>
          <w:numId w:val="26"/>
        </w:numPr>
        <w:tabs>
          <w:tab w:val="clear" w:pos="8505"/>
        </w:tabs>
        <w:spacing w:before="0" w:after="0"/>
      </w:pPr>
      <w:r>
        <w:t xml:space="preserve">Erklären Sie Ihren Schülerinnen und Schülern, dass soziale Kompetenzen Stärken sind. Soziale Kompetenzen sind beispielsweise Teamfähigkeit, Hilfsbereitschaft oder Verantwortungsbewusstsein  Der Begriff „Soft Skills“ beschreibt </w:t>
      </w:r>
      <w:r w:rsidR="008E6B97">
        <w:t xml:space="preserve">ebenfalls soziale Kompetenzen. </w:t>
      </w:r>
    </w:p>
    <w:p w:rsidR="00DF2996" w:rsidRDefault="00DF2996" w:rsidP="004659A9">
      <w:pPr>
        <w:pStyle w:val="berschrift3"/>
        <w:numPr>
          <w:ilvl w:val="0"/>
          <w:numId w:val="21"/>
        </w:numPr>
      </w:pPr>
      <w:r>
        <w:t>Arbeitsphase 1 – Soziale Kompetenzen kennenlernen</w:t>
      </w:r>
    </w:p>
    <w:p w:rsidR="00DF2996" w:rsidRDefault="00DF2996" w:rsidP="00DF2996">
      <w:r>
        <w:t xml:space="preserve">Die </w:t>
      </w:r>
      <w:r w:rsidRPr="00FB0BD1">
        <w:t>Schüler*innen</w:t>
      </w:r>
      <w:r>
        <w:t xml:space="preserve"> erfahren, welche sozialen Kompetenzen es gibt.</w:t>
      </w:r>
    </w:p>
    <w:p w:rsidR="00DF2996" w:rsidRDefault="00DF2996" w:rsidP="004B3EAF">
      <w:pPr>
        <w:pStyle w:val="Aufzhlung"/>
        <w:numPr>
          <w:ilvl w:val="0"/>
          <w:numId w:val="27"/>
        </w:numPr>
        <w:tabs>
          <w:tab w:val="clear" w:pos="8505"/>
        </w:tabs>
        <w:spacing w:before="0" w:after="0"/>
      </w:pPr>
      <w:r>
        <w:t>Schreiben Sie die Begriffe „Kritikfähigkeit“, „Verantwortungsbewusstsein“, „Teamfähigkeit“, „Hilfsbereitschaft“</w:t>
      </w:r>
      <w:r w:rsidRPr="00147D76">
        <w:t xml:space="preserve"> </w:t>
      </w:r>
      <w:r>
        <w:t>auf das (interaktive) Whiteboard/die Tafel.</w:t>
      </w:r>
    </w:p>
    <w:p w:rsidR="00DF2996" w:rsidRDefault="00DF2996" w:rsidP="004B3EAF">
      <w:pPr>
        <w:pStyle w:val="Aufzhlung"/>
        <w:numPr>
          <w:ilvl w:val="0"/>
          <w:numId w:val="27"/>
        </w:numPr>
        <w:tabs>
          <w:tab w:val="clear" w:pos="8505"/>
        </w:tabs>
        <w:spacing w:before="0" w:after="0"/>
      </w:pPr>
      <w:r>
        <w:t>Erklären Sie die Begriffe kurz in eigenen Worten. Weisen Sie dabei darauf hin, dass diese Stärken eine besondere Rolle im Ausbildungsalltag spielen.</w:t>
      </w:r>
    </w:p>
    <w:p w:rsidR="004659A9" w:rsidRDefault="004659A9" w:rsidP="004659A9">
      <w:pPr>
        <w:pStyle w:val="berschrift3"/>
      </w:pPr>
      <w:r>
        <w:t>Hinweis</w:t>
      </w:r>
    </w:p>
    <w:p w:rsidR="00DF2996" w:rsidRDefault="00DF2996" w:rsidP="00B7132D">
      <w:r w:rsidRPr="00B7132D">
        <w:t>Informationen zu sozialen Kompetenzen finden Sie auf</w:t>
      </w:r>
      <w:r w:rsidR="00B7132D">
        <w:t xml:space="preserve"> </w:t>
      </w:r>
      <w:hyperlink r:id="rId7" w:history="1">
        <w:r w:rsidRPr="00B7132D">
          <w:rPr>
            <w:rStyle w:val="Hyperlink"/>
            <w:b/>
            <w:color w:val="A50021"/>
            <w:u w:val="none"/>
          </w:rPr>
          <w:t>planet-beruf.de &gt;&gt; Schueler</w:t>
        </w:r>
        <w:r w:rsidR="00AB225A" w:rsidRPr="00B7132D">
          <w:rPr>
            <w:rStyle w:val="Hyperlink"/>
            <w:b/>
            <w:color w:val="A50021"/>
            <w:u w:val="none"/>
          </w:rPr>
          <w:t>*</w:t>
        </w:r>
        <w:r w:rsidRPr="00B7132D">
          <w:rPr>
            <w:rStyle w:val="Hyperlink"/>
            <w:b/>
            <w:color w:val="A50021"/>
            <w:u w:val="none"/>
          </w:rPr>
          <w:t>innen &gt;&gt; Was will ich? Was kann ich? &gt;&gt; Was kann ich?</w:t>
        </w:r>
      </w:hyperlink>
      <w:r w:rsidR="00B7132D" w:rsidRPr="00B7132D">
        <w:t>.</w:t>
      </w:r>
    </w:p>
    <w:p w:rsidR="00DF2996" w:rsidRDefault="00DF2996" w:rsidP="004659A9">
      <w:pPr>
        <w:pStyle w:val="berschrift3"/>
        <w:numPr>
          <w:ilvl w:val="0"/>
          <w:numId w:val="21"/>
        </w:numPr>
      </w:pPr>
      <w:r>
        <w:t>Arbeitsphase 2 – Selbsteinschätzung der sozialen Kompetenzen</w:t>
      </w:r>
    </w:p>
    <w:p w:rsidR="00DF2996" w:rsidRDefault="00DF2996" w:rsidP="00DF2996">
      <w:r>
        <w:t xml:space="preserve">Die </w:t>
      </w:r>
      <w:r w:rsidRPr="00FB0BD1">
        <w:t>Schüler*innen</w:t>
      </w:r>
      <w:r>
        <w:t xml:space="preserve"> wenden ihr Wissen über die sozialen Kompetenzen an.</w:t>
      </w:r>
    </w:p>
    <w:p w:rsidR="00DF2996" w:rsidRPr="008E361A" w:rsidRDefault="00DF2996" w:rsidP="004B3EAF">
      <w:pPr>
        <w:pStyle w:val="Aufzhlung"/>
        <w:numPr>
          <w:ilvl w:val="0"/>
          <w:numId w:val="28"/>
        </w:numPr>
        <w:tabs>
          <w:tab w:val="clear" w:pos="8505"/>
        </w:tabs>
        <w:spacing w:before="0" w:after="0"/>
      </w:pPr>
      <w:r w:rsidRPr="00AA21A6">
        <w:lastRenderedPageBreak/>
        <w:t>Lassen Sie Ihre Schüler*innen in Einzelarbeit das Arbeitsblatt „Check deine sozialen Kompetenzen“ bearbeiten.</w:t>
      </w:r>
    </w:p>
    <w:p w:rsidR="00DF2996" w:rsidRDefault="00DF2996" w:rsidP="004B3EAF">
      <w:pPr>
        <w:pStyle w:val="Aufzhlung"/>
        <w:numPr>
          <w:ilvl w:val="0"/>
          <w:numId w:val="28"/>
        </w:numPr>
        <w:tabs>
          <w:tab w:val="clear" w:pos="8505"/>
        </w:tabs>
        <w:spacing w:before="0" w:after="0"/>
      </w:pPr>
      <w:r>
        <w:t>Das Arbeitsblatt besteht aus einem Selbstcheck und einer Übung. Lösen Sie die Übung auf, indem Sie jeder Aufgabe die jeweilige Stärke zuordnen. Schreiben Sie die Lösung auf das (interaktive) Whiteboard/die Tafel.</w:t>
      </w:r>
    </w:p>
    <w:p w:rsidR="00DF2996" w:rsidRDefault="00DF2996" w:rsidP="004659A9">
      <w:pPr>
        <w:pStyle w:val="berschrift3"/>
        <w:numPr>
          <w:ilvl w:val="0"/>
          <w:numId w:val="21"/>
        </w:numPr>
      </w:pPr>
      <w:r>
        <w:t>Arbeitsphase 3 – Soziale Kompetenzen bewerten</w:t>
      </w:r>
    </w:p>
    <w:p w:rsidR="00DF2996" w:rsidRPr="000D5E10" w:rsidRDefault="00DF2996" w:rsidP="004B3EAF">
      <w:r>
        <w:t>Die Jugendlichen bewerten die kennengelernten Soft Skills und bestimmen wie wichtig diese für sie selbst und ihren Wunschberuf sind.</w:t>
      </w:r>
    </w:p>
    <w:p w:rsidR="00DF2996" w:rsidRDefault="00DF2996" w:rsidP="004B3EAF">
      <w:pPr>
        <w:pStyle w:val="Aufzhlung"/>
        <w:numPr>
          <w:ilvl w:val="0"/>
          <w:numId w:val="29"/>
        </w:numPr>
        <w:tabs>
          <w:tab w:val="clear" w:pos="8505"/>
        </w:tabs>
        <w:spacing w:before="0" w:after="0"/>
      </w:pPr>
      <w:r>
        <w:t>Schreiben Sie die vier sozialen Kompetenzen aus dem Quiz noch einmal auf das (interaktive) Whiteboard/die Tafel.</w:t>
      </w:r>
    </w:p>
    <w:p w:rsidR="00DF2996" w:rsidRDefault="00DF2996" w:rsidP="004B3EAF">
      <w:pPr>
        <w:pStyle w:val="Aufzhlung"/>
        <w:numPr>
          <w:ilvl w:val="0"/>
          <w:numId w:val="29"/>
        </w:numPr>
        <w:tabs>
          <w:tab w:val="clear" w:pos="8505"/>
        </w:tabs>
        <w:spacing w:before="0" w:after="0"/>
      </w:pPr>
      <w:r>
        <w:t>Lassen Sie die Schüler abstimmen, welche der Kompetenzen für sie wichtig sind.</w:t>
      </w:r>
    </w:p>
    <w:p w:rsidR="00DF2996" w:rsidRDefault="00DF2996" w:rsidP="004B3EAF">
      <w:pPr>
        <w:pStyle w:val="Aufzhlung"/>
        <w:numPr>
          <w:ilvl w:val="0"/>
          <w:numId w:val="29"/>
        </w:numPr>
        <w:tabs>
          <w:tab w:val="clear" w:pos="8505"/>
        </w:tabs>
        <w:spacing w:before="0" w:after="0"/>
      </w:pPr>
      <w:r>
        <w:t>Anschließend geben die Schüler*innen einzeln an, welche der Soft Skills für ihren Wunschberuf wichtig sein könnte.</w:t>
      </w:r>
    </w:p>
    <w:p w:rsidR="00DF2996" w:rsidRDefault="00DF2996" w:rsidP="00DF2996">
      <w:pPr>
        <w:pStyle w:val="berschrift3"/>
      </w:pPr>
      <w:r w:rsidRPr="001731C7">
        <w:t>Hinweis</w:t>
      </w:r>
    </w:p>
    <w:p w:rsidR="00DF2996" w:rsidRPr="000858CA" w:rsidRDefault="00DF2996" w:rsidP="00B7132D">
      <w:pPr>
        <w:rPr>
          <w:b/>
        </w:rPr>
      </w:pPr>
      <w:r w:rsidRPr="004B3EAF">
        <w:t>Aufbauend auf diese Unterrichtsidee können die Schüler*innen den Test „Soziale Kompetenzen“ auf </w:t>
      </w:r>
      <w:hyperlink r:id="rId8" w:tgtFrame="_blank" w:history="1">
        <w:r w:rsidRPr="00B7132D">
          <w:rPr>
            <w:b/>
            <w:color w:val="A50021"/>
          </w:rPr>
          <w:t>www.check-u.de</w:t>
        </w:r>
        <w:r w:rsidRPr="000858CA">
          <w:t> </w:t>
        </w:r>
      </w:hyperlink>
      <w:r w:rsidRPr="004B3EAF">
        <w:t>durchlaufen. Mehr zu den Voraussetzungen von Check-U finden Sie im Beitrag Check-U: Das Erkundungstool für berufliche Orientierung.</w:t>
      </w:r>
    </w:p>
    <w:p w:rsidR="00DF2996" w:rsidRDefault="00856056" w:rsidP="00DF2996">
      <w:pPr>
        <w:pStyle w:val="berschrift3"/>
      </w:pPr>
      <w:r>
        <w:t xml:space="preserve">Die </w:t>
      </w:r>
      <w:r w:rsidR="00DF2996" w:rsidRPr="00395590">
        <w:t>Unterrichtsidee auf einen Blick</w:t>
      </w:r>
    </w:p>
    <w:tbl>
      <w:tblPr>
        <w:tblStyle w:val="Tabellengitternetz"/>
        <w:tblW w:w="9315" w:type="dxa"/>
        <w:tblLook w:val="04A0"/>
      </w:tblPr>
      <w:tblGrid>
        <w:gridCol w:w="3105"/>
        <w:gridCol w:w="3105"/>
        <w:gridCol w:w="3105"/>
      </w:tblGrid>
      <w:tr w:rsidR="00856056" w:rsidTr="00ED4CAB">
        <w:trPr>
          <w:trHeight w:val="819"/>
          <w:tblHeader/>
        </w:trPr>
        <w:tc>
          <w:tcPr>
            <w:tcW w:w="3105" w:type="dxa"/>
          </w:tcPr>
          <w:p w:rsidR="00856056" w:rsidRPr="009E0B48" w:rsidRDefault="00856056" w:rsidP="0057388D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105" w:type="dxa"/>
          </w:tcPr>
          <w:p w:rsidR="00856056" w:rsidRPr="009E0B48" w:rsidRDefault="00856056" w:rsidP="0057388D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105" w:type="dxa"/>
          </w:tcPr>
          <w:p w:rsidR="00856056" w:rsidRPr="009E0B48" w:rsidRDefault="00856056" w:rsidP="0057388D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856056" w:rsidTr="005E23CC">
        <w:trPr>
          <w:trHeight w:val="4220"/>
        </w:trPr>
        <w:tc>
          <w:tcPr>
            <w:tcW w:w="3105" w:type="dxa"/>
          </w:tcPr>
          <w:p w:rsidR="00856056" w:rsidRPr="00395590" w:rsidRDefault="00856056" w:rsidP="00856056">
            <w:pPr>
              <w:pStyle w:val="Aufzhlung"/>
              <w:numPr>
                <w:ilvl w:val="0"/>
                <w:numId w:val="1"/>
              </w:numPr>
              <w:tabs>
                <w:tab w:val="clear" w:pos="8505"/>
              </w:tabs>
              <w:spacing w:before="0" w:after="0"/>
            </w:pPr>
            <w:r>
              <w:t>Die</w:t>
            </w:r>
            <w:r w:rsidRPr="00395590">
              <w:t xml:space="preserve"> Schüler*innen </w:t>
            </w:r>
            <w:r>
              <w:t xml:space="preserve">erfahren, was </w:t>
            </w:r>
            <w:r w:rsidRPr="00395590">
              <w:t>soziale Kompetenzen</w:t>
            </w:r>
            <w:r>
              <w:t xml:space="preserve"> sind, erarbeiten diese in einem Arbeitsblatt und </w:t>
            </w:r>
            <w:r w:rsidRPr="00395590">
              <w:t xml:space="preserve">wenden </w:t>
            </w:r>
            <w:r>
              <w:t>das Wissen</w:t>
            </w:r>
            <w:r w:rsidRPr="00395590">
              <w:t xml:space="preserve"> auf </w:t>
            </w:r>
            <w:r>
              <w:t xml:space="preserve">die </w:t>
            </w:r>
            <w:r w:rsidRPr="00395590">
              <w:t>eine eigene Lebenssituation an.</w:t>
            </w:r>
          </w:p>
          <w:p w:rsidR="00856056" w:rsidRPr="009E0B48" w:rsidRDefault="00856056" w:rsidP="00856056">
            <w:pPr>
              <w:pStyle w:val="Aufzhlung"/>
              <w:tabs>
                <w:tab w:val="clear" w:pos="8505"/>
              </w:tabs>
              <w:spacing w:before="0" w:after="0"/>
              <w:ind w:left="284" w:firstLine="0"/>
            </w:pPr>
          </w:p>
        </w:tc>
        <w:tc>
          <w:tcPr>
            <w:tcW w:w="3105" w:type="dxa"/>
          </w:tcPr>
          <w:p w:rsidR="00856056" w:rsidRPr="00395590" w:rsidRDefault="00856056" w:rsidP="00856056">
            <w:pPr>
              <w:pStyle w:val="Aufzhlung"/>
              <w:numPr>
                <w:ilvl w:val="0"/>
                <w:numId w:val="1"/>
              </w:numPr>
              <w:tabs>
                <w:tab w:val="clear" w:pos="8505"/>
              </w:tabs>
              <w:spacing w:before="0" w:after="0"/>
            </w:pPr>
            <w:r>
              <w:t>Berufsrelevante soziale Kompetenzen kennenlernen.</w:t>
            </w:r>
          </w:p>
          <w:p w:rsidR="00856056" w:rsidRDefault="00856056" w:rsidP="00856056">
            <w:pPr>
              <w:pStyle w:val="Aufzhlung"/>
              <w:numPr>
                <w:ilvl w:val="0"/>
                <w:numId w:val="1"/>
              </w:numPr>
              <w:tabs>
                <w:tab w:val="clear" w:pos="8505"/>
              </w:tabs>
              <w:spacing w:before="0" w:after="0"/>
            </w:pPr>
            <w:r>
              <w:t>Lernen, sich selbst und die eigenen Stärken einzuschätzen.</w:t>
            </w:r>
          </w:p>
          <w:p w:rsidR="00856056" w:rsidRDefault="00856056" w:rsidP="0057388D">
            <w:pPr>
              <w:pStyle w:val="Aufzhlung"/>
              <w:numPr>
                <w:ilvl w:val="0"/>
                <w:numId w:val="1"/>
              </w:numPr>
              <w:tabs>
                <w:tab w:val="clear" w:pos="8505"/>
              </w:tabs>
              <w:spacing w:before="0" w:after="0"/>
            </w:pPr>
            <w:r>
              <w:t>Das Wissen auf den Wunschberuf anwenden</w:t>
            </w:r>
          </w:p>
        </w:tc>
        <w:tc>
          <w:tcPr>
            <w:tcW w:w="3105" w:type="dxa"/>
          </w:tcPr>
          <w:p w:rsidR="00856056" w:rsidRPr="003D4221" w:rsidRDefault="00856056" w:rsidP="00856056">
            <w:pPr>
              <w:pStyle w:val="Aufzhlung"/>
              <w:numPr>
                <w:ilvl w:val="0"/>
                <w:numId w:val="1"/>
              </w:numPr>
              <w:tabs>
                <w:tab w:val="clear" w:pos="8505"/>
              </w:tabs>
              <w:spacing w:before="0" w:after="0"/>
            </w:pPr>
            <w:r>
              <w:t>I</w:t>
            </w:r>
            <w:r w:rsidRPr="003D4221">
              <w:t>nternetfähige Endgeräte (jede*r Schüler*in benötigt ein Gerät)</w:t>
            </w:r>
          </w:p>
          <w:p w:rsidR="00856056" w:rsidRDefault="004327EE" w:rsidP="00856056">
            <w:pPr>
              <w:pStyle w:val="Aufzhlung"/>
              <w:numPr>
                <w:ilvl w:val="0"/>
                <w:numId w:val="1"/>
              </w:numPr>
              <w:tabs>
                <w:tab w:val="clear" w:pos="8505"/>
              </w:tabs>
              <w:spacing w:before="0" w:after="0"/>
            </w:pPr>
            <w:hyperlink r:id="rId9" w:history="1">
              <w:r w:rsidR="00856056" w:rsidRPr="00B7132D">
                <w:rPr>
                  <w:rStyle w:val="Hyperlink"/>
                  <w:b/>
                  <w:color w:val="A50021"/>
                  <w:u w:val="none"/>
                </w:rPr>
                <w:t>Arbeitsblatt: Check deine sozialen Kompetenzen (PDF)</w:t>
              </w:r>
            </w:hyperlink>
            <w:r w:rsidR="00856056" w:rsidRPr="003D4221">
              <w:t xml:space="preserve"> </w:t>
            </w:r>
            <w:r w:rsidR="00856056">
              <w:t>(Berufswahl – Mein Weg 1, Ausgabe 2021/2022, S.14/15), online interaktiv und barrierefrei nutzbar</w:t>
            </w:r>
          </w:p>
          <w:p w:rsidR="00856056" w:rsidRDefault="004327EE" w:rsidP="0057388D">
            <w:pPr>
              <w:pStyle w:val="Aufzhlung"/>
              <w:numPr>
                <w:ilvl w:val="0"/>
                <w:numId w:val="1"/>
              </w:numPr>
              <w:tabs>
                <w:tab w:val="clear" w:pos="8505"/>
              </w:tabs>
              <w:spacing w:before="0" w:after="0"/>
            </w:pPr>
            <w:hyperlink r:id="rId10" w:history="1">
              <w:r w:rsidR="00856056" w:rsidRPr="00B7132D">
                <w:rPr>
                  <w:rStyle w:val="Hyperlink"/>
                  <w:b/>
                  <w:color w:val="A50021"/>
                  <w:u w:val="none"/>
                </w:rPr>
                <w:t>Lösung zum Arbeitsblatt: Check deine sozialen Kompetenzen</w:t>
              </w:r>
            </w:hyperlink>
            <w:r w:rsidR="00856056" w:rsidRPr="003D4221">
              <w:t xml:space="preserve"> </w:t>
            </w:r>
            <w:r w:rsidR="00856056">
              <w:t>(Berufswahl – Mein Weg 1, Ausgabe 2021/2022, S.14/15)</w:t>
            </w:r>
          </w:p>
        </w:tc>
      </w:tr>
    </w:tbl>
    <w:p w:rsidR="00765FE8" w:rsidRPr="00DF2996" w:rsidRDefault="00765FE8" w:rsidP="00B7132D"/>
    <w:sectPr w:rsidR="00765FE8" w:rsidRPr="00DF2996" w:rsidSect="00731DBB">
      <w:headerReference w:type="default" r:id="rId11"/>
      <w:footerReference w:type="default" r:id="rId12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AF" w:rsidRDefault="004B3EAF">
      <w:r>
        <w:separator/>
      </w:r>
    </w:p>
    <w:p w:rsidR="004B3EAF" w:rsidRDefault="004B3EAF"/>
  </w:endnote>
  <w:endnote w:type="continuationSeparator" w:id="0">
    <w:p w:rsidR="004B3EAF" w:rsidRDefault="004B3EAF">
      <w:r>
        <w:continuationSeparator/>
      </w:r>
    </w:p>
    <w:p w:rsidR="004B3EAF" w:rsidRDefault="004B3E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AF" w:rsidRPr="00BC44F0" w:rsidRDefault="004B3EAF" w:rsidP="00BD5E2A">
    <w:pPr>
      <w:pStyle w:val="Kopfzeileplanet-berufde"/>
      <w:rPr>
        <w:sz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>
      <w:t>Unterrichtsidee: Soziale Kompetenzen erkunden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AF" w:rsidRDefault="004B3EAF">
      <w:r>
        <w:separator/>
      </w:r>
    </w:p>
    <w:p w:rsidR="004B3EAF" w:rsidRDefault="004B3EAF"/>
  </w:footnote>
  <w:footnote w:type="continuationSeparator" w:id="0">
    <w:p w:rsidR="004B3EAF" w:rsidRDefault="004B3EAF">
      <w:r>
        <w:continuationSeparator/>
      </w:r>
    </w:p>
    <w:p w:rsidR="004B3EAF" w:rsidRDefault="004B3E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AF" w:rsidRDefault="004B3E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C04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6A6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2F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02A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B6A7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F60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4C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6CC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2A9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9E0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44802"/>
    <w:multiLevelType w:val="hybridMultilevel"/>
    <w:tmpl w:val="5318276E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A5AA0"/>
    <w:multiLevelType w:val="hybridMultilevel"/>
    <w:tmpl w:val="035C2F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51563"/>
    <w:multiLevelType w:val="hybridMultilevel"/>
    <w:tmpl w:val="4E94E4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246742"/>
    <w:multiLevelType w:val="hybridMultilevel"/>
    <w:tmpl w:val="4A38BE8A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37016"/>
    <w:multiLevelType w:val="hybridMultilevel"/>
    <w:tmpl w:val="A8483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70263"/>
    <w:multiLevelType w:val="hybridMultilevel"/>
    <w:tmpl w:val="66CE77C4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C42A1"/>
    <w:multiLevelType w:val="hybridMultilevel"/>
    <w:tmpl w:val="CA3A8FD6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D5405"/>
    <w:multiLevelType w:val="hybridMultilevel"/>
    <w:tmpl w:val="2C32E496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46087"/>
    <w:multiLevelType w:val="hybridMultilevel"/>
    <w:tmpl w:val="C588A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164A5"/>
    <w:multiLevelType w:val="hybridMultilevel"/>
    <w:tmpl w:val="DD26B1A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5E49D8"/>
    <w:multiLevelType w:val="hybridMultilevel"/>
    <w:tmpl w:val="A5AC6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F3DDE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E1F6F"/>
    <w:multiLevelType w:val="hybridMultilevel"/>
    <w:tmpl w:val="3924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254CF"/>
    <w:multiLevelType w:val="hybridMultilevel"/>
    <w:tmpl w:val="AC8619A6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E6186"/>
    <w:multiLevelType w:val="hybridMultilevel"/>
    <w:tmpl w:val="E71A6DE6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94617A"/>
    <w:multiLevelType w:val="hybridMultilevel"/>
    <w:tmpl w:val="99C0C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5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9"/>
  </w:num>
  <w:num w:numId="20">
    <w:abstractNumId w:val="30"/>
  </w:num>
  <w:num w:numId="21">
    <w:abstractNumId w:val="25"/>
  </w:num>
  <w:num w:numId="22">
    <w:abstractNumId w:val="22"/>
  </w:num>
  <w:num w:numId="23">
    <w:abstractNumId w:val="16"/>
  </w:num>
  <w:num w:numId="24">
    <w:abstractNumId w:val="12"/>
  </w:num>
  <w:num w:numId="25">
    <w:abstractNumId w:val="18"/>
  </w:num>
  <w:num w:numId="26">
    <w:abstractNumId w:val="19"/>
  </w:num>
  <w:num w:numId="27">
    <w:abstractNumId w:val="21"/>
  </w:num>
  <w:num w:numId="28">
    <w:abstractNumId w:val="20"/>
  </w:num>
  <w:num w:numId="29">
    <w:abstractNumId w:val="28"/>
  </w:num>
  <w:num w:numId="30">
    <w:abstractNumId w:val="10"/>
  </w:num>
  <w:num w:numId="3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cumentProtection w:edit="forms" w:formatting="1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B94ECC"/>
    <w:rsid w:val="00007518"/>
    <w:rsid w:val="0001107D"/>
    <w:rsid w:val="00017A5D"/>
    <w:rsid w:val="00024873"/>
    <w:rsid w:val="000332AD"/>
    <w:rsid w:val="00035F35"/>
    <w:rsid w:val="00041DD0"/>
    <w:rsid w:val="00042619"/>
    <w:rsid w:val="00045E54"/>
    <w:rsid w:val="000470AD"/>
    <w:rsid w:val="000648A7"/>
    <w:rsid w:val="00065483"/>
    <w:rsid w:val="000672FE"/>
    <w:rsid w:val="00067997"/>
    <w:rsid w:val="00074F8D"/>
    <w:rsid w:val="0007708B"/>
    <w:rsid w:val="00082976"/>
    <w:rsid w:val="000A1BE9"/>
    <w:rsid w:val="000A5592"/>
    <w:rsid w:val="000D213C"/>
    <w:rsid w:val="000D2AD2"/>
    <w:rsid w:val="000E4A0D"/>
    <w:rsid w:val="000E60B2"/>
    <w:rsid w:val="000E79CD"/>
    <w:rsid w:val="001022F6"/>
    <w:rsid w:val="0010556F"/>
    <w:rsid w:val="0010583E"/>
    <w:rsid w:val="001168B9"/>
    <w:rsid w:val="001200DC"/>
    <w:rsid w:val="00122A89"/>
    <w:rsid w:val="00152982"/>
    <w:rsid w:val="00154632"/>
    <w:rsid w:val="00160495"/>
    <w:rsid w:val="00170802"/>
    <w:rsid w:val="00172F2E"/>
    <w:rsid w:val="00184A2D"/>
    <w:rsid w:val="00194C16"/>
    <w:rsid w:val="001A3EB1"/>
    <w:rsid w:val="001C3A4D"/>
    <w:rsid w:val="001C7B49"/>
    <w:rsid w:val="001D62E8"/>
    <w:rsid w:val="001E04C7"/>
    <w:rsid w:val="001E2403"/>
    <w:rsid w:val="001E5885"/>
    <w:rsid w:val="001E68C2"/>
    <w:rsid w:val="00200551"/>
    <w:rsid w:val="002111BB"/>
    <w:rsid w:val="00212CDC"/>
    <w:rsid w:val="00215923"/>
    <w:rsid w:val="00220315"/>
    <w:rsid w:val="00222605"/>
    <w:rsid w:val="00227BF6"/>
    <w:rsid w:val="0024067F"/>
    <w:rsid w:val="00243A39"/>
    <w:rsid w:val="0024689F"/>
    <w:rsid w:val="002476A2"/>
    <w:rsid w:val="00250E39"/>
    <w:rsid w:val="00265493"/>
    <w:rsid w:val="00266AA9"/>
    <w:rsid w:val="00267FC1"/>
    <w:rsid w:val="00271885"/>
    <w:rsid w:val="002A695A"/>
    <w:rsid w:val="002B3A67"/>
    <w:rsid w:val="002C0E5B"/>
    <w:rsid w:val="002D6BD6"/>
    <w:rsid w:val="002E57E1"/>
    <w:rsid w:val="002F1283"/>
    <w:rsid w:val="00300C2E"/>
    <w:rsid w:val="00314C36"/>
    <w:rsid w:val="00325C8A"/>
    <w:rsid w:val="0034451F"/>
    <w:rsid w:val="003673C5"/>
    <w:rsid w:val="00370492"/>
    <w:rsid w:val="003708B4"/>
    <w:rsid w:val="003A7646"/>
    <w:rsid w:val="003B1F88"/>
    <w:rsid w:val="003D7B46"/>
    <w:rsid w:val="003E4DF1"/>
    <w:rsid w:val="003E54AC"/>
    <w:rsid w:val="003F1344"/>
    <w:rsid w:val="004241CE"/>
    <w:rsid w:val="00427C2C"/>
    <w:rsid w:val="00427F56"/>
    <w:rsid w:val="004327EE"/>
    <w:rsid w:val="00444BD5"/>
    <w:rsid w:val="00446123"/>
    <w:rsid w:val="0044747A"/>
    <w:rsid w:val="00456FDB"/>
    <w:rsid w:val="00463FE7"/>
    <w:rsid w:val="004653A7"/>
    <w:rsid w:val="004659A9"/>
    <w:rsid w:val="00470F48"/>
    <w:rsid w:val="00471A7B"/>
    <w:rsid w:val="00473588"/>
    <w:rsid w:val="0047556B"/>
    <w:rsid w:val="00480D8D"/>
    <w:rsid w:val="00482330"/>
    <w:rsid w:val="004A68BC"/>
    <w:rsid w:val="004A68FB"/>
    <w:rsid w:val="004B2A0C"/>
    <w:rsid w:val="004B3EAF"/>
    <w:rsid w:val="004B43AB"/>
    <w:rsid w:val="004E3094"/>
    <w:rsid w:val="004F1F30"/>
    <w:rsid w:val="004F26BD"/>
    <w:rsid w:val="00502913"/>
    <w:rsid w:val="005030AB"/>
    <w:rsid w:val="005041AB"/>
    <w:rsid w:val="00504BD7"/>
    <w:rsid w:val="00523981"/>
    <w:rsid w:val="005272A8"/>
    <w:rsid w:val="00530C87"/>
    <w:rsid w:val="0055147D"/>
    <w:rsid w:val="00556420"/>
    <w:rsid w:val="00565D99"/>
    <w:rsid w:val="005700C5"/>
    <w:rsid w:val="005724ED"/>
    <w:rsid w:val="0057388D"/>
    <w:rsid w:val="00584DE3"/>
    <w:rsid w:val="005A5734"/>
    <w:rsid w:val="005A673C"/>
    <w:rsid w:val="005C5FC4"/>
    <w:rsid w:val="005D16FE"/>
    <w:rsid w:val="005D5795"/>
    <w:rsid w:val="005D5FE9"/>
    <w:rsid w:val="005E10A6"/>
    <w:rsid w:val="005E1E41"/>
    <w:rsid w:val="005E23CC"/>
    <w:rsid w:val="005F016E"/>
    <w:rsid w:val="005F4949"/>
    <w:rsid w:val="005F7B09"/>
    <w:rsid w:val="00601B5A"/>
    <w:rsid w:val="006055F4"/>
    <w:rsid w:val="006056CF"/>
    <w:rsid w:val="006310A9"/>
    <w:rsid w:val="00637CE0"/>
    <w:rsid w:val="00640579"/>
    <w:rsid w:val="006540F0"/>
    <w:rsid w:val="00670C45"/>
    <w:rsid w:val="006761BE"/>
    <w:rsid w:val="00682095"/>
    <w:rsid w:val="00695B6C"/>
    <w:rsid w:val="006A3A13"/>
    <w:rsid w:val="006A55B6"/>
    <w:rsid w:val="006C4743"/>
    <w:rsid w:val="006C5D19"/>
    <w:rsid w:val="006D27BD"/>
    <w:rsid w:val="006D2B03"/>
    <w:rsid w:val="006D4CC1"/>
    <w:rsid w:val="006E5146"/>
    <w:rsid w:val="006F2348"/>
    <w:rsid w:val="006F691C"/>
    <w:rsid w:val="00702F5C"/>
    <w:rsid w:val="0071174B"/>
    <w:rsid w:val="00731DBB"/>
    <w:rsid w:val="007435A5"/>
    <w:rsid w:val="00765FE8"/>
    <w:rsid w:val="007665D9"/>
    <w:rsid w:val="00780D8D"/>
    <w:rsid w:val="0078711B"/>
    <w:rsid w:val="007944DD"/>
    <w:rsid w:val="00795AB5"/>
    <w:rsid w:val="007A1A1E"/>
    <w:rsid w:val="007B1521"/>
    <w:rsid w:val="007B3204"/>
    <w:rsid w:val="007B3765"/>
    <w:rsid w:val="007B71E4"/>
    <w:rsid w:val="007C481C"/>
    <w:rsid w:val="007C48D5"/>
    <w:rsid w:val="007C4DB3"/>
    <w:rsid w:val="007D204A"/>
    <w:rsid w:val="007E2B34"/>
    <w:rsid w:val="007F17A0"/>
    <w:rsid w:val="007F485A"/>
    <w:rsid w:val="00810DBE"/>
    <w:rsid w:val="00811AF3"/>
    <w:rsid w:val="00817E62"/>
    <w:rsid w:val="008466BF"/>
    <w:rsid w:val="00856056"/>
    <w:rsid w:val="008771B9"/>
    <w:rsid w:val="008800C4"/>
    <w:rsid w:val="0088140C"/>
    <w:rsid w:val="008829BA"/>
    <w:rsid w:val="00886937"/>
    <w:rsid w:val="00887306"/>
    <w:rsid w:val="00890FA5"/>
    <w:rsid w:val="008B4029"/>
    <w:rsid w:val="008D34E8"/>
    <w:rsid w:val="008E49EF"/>
    <w:rsid w:val="008E50BA"/>
    <w:rsid w:val="008E5BF2"/>
    <w:rsid w:val="008E6B97"/>
    <w:rsid w:val="008F0E51"/>
    <w:rsid w:val="008F5259"/>
    <w:rsid w:val="0090076F"/>
    <w:rsid w:val="0090341D"/>
    <w:rsid w:val="00905F9A"/>
    <w:rsid w:val="00910F63"/>
    <w:rsid w:val="00927AAA"/>
    <w:rsid w:val="0093180D"/>
    <w:rsid w:val="00936A11"/>
    <w:rsid w:val="00973743"/>
    <w:rsid w:val="0097422F"/>
    <w:rsid w:val="00975293"/>
    <w:rsid w:val="009753BC"/>
    <w:rsid w:val="00993FE2"/>
    <w:rsid w:val="00997282"/>
    <w:rsid w:val="009A2F0A"/>
    <w:rsid w:val="009C729E"/>
    <w:rsid w:val="009D205A"/>
    <w:rsid w:val="009E60B4"/>
    <w:rsid w:val="009E7D72"/>
    <w:rsid w:val="00A03B0D"/>
    <w:rsid w:val="00A12D7C"/>
    <w:rsid w:val="00A224E7"/>
    <w:rsid w:val="00A25641"/>
    <w:rsid w:val="00A4779C"/>
    <w:rsid w:val="00A51ACB"/>
    <w:rsid w:val="00A53E3C"/>
    <w:rsid w:val="00A61405"/>
    <w:rsid w:val="00A66638"/>
    <w:rsid w:val="00A70CC2"/>
    <w:rsid w:val="00A74E5A"/>
    <w:rsid w:val="00A75B25"/>
    <w:rsid w:val="00A82BF7"/>
    <w:rsid w:val="00A83AC9"/>
    <w:rsid w:val="00A879B7"/>
    <w:rsid w:val="00AB225A"/>
    <w:rsid w:val="00AD33E7"/>
    <w:rsid w:val="00AD799A"/>
    <w:rsid w:val="00AE292D"/>
    <w:rsid w:val="00AF64A0"/>
    <w:rsid w:val="00B042C9"/>
    <w:rsid w:val="00B04561"/>
    <w:rsid w:val="00B05E36"/>
    <w:rsid w:val="00B05F5C"/>
    <w:rsid w:val="00B14398"/>
    <w:rsid w:val="00B33787"/>
    <w:rsid w:val="00B45E55"/>
    <w:rsid w:val="00B54F85"/>
    <w:rsid w:val="00B5715F"/>
    <w:rsid w:val="00B7132D"/>
    <w:rsid w:val="00B72934"/>
    <w:rsid w:val="00B80151"/>
    <w:rsid w:val="00B94ECC"/>
    <w:rsid w:val="00BA18AB"/>
    <w:rsid w:val="00BA5550"/>
    <w:rsid w:val="00BA6A34"/>
    <w:rsid w:val="00BB1B81"/>
    <w:rsid w:val="00BB338A"/>
    <w:rsid w:val="00BC3598"/>
    <w:rsid w:val="00BC44F0"/>
    <w:rsid w:val="00BC7175"/>
    <w:rsid w:val="00BD1E71"/>
    <w:rsid w:val="00BD5E2A"/>
    <w:rsid w:val="00BE671B"/>
    <w:rsid w:val="00C06E59"/>
    <w:rsid w:val="00C117D0"/>
    <w:rsid w:val="00C16A58"/>
    <w:rsid w:val="00C17A6D"/>
    <w:rsid w:val="00C2724E"/>
    <w:rsid w:val="00C4539B"/>
    <w:rsid w:val="00C517A1"/>
    <w:rsid w:val="00C522BB"/>
    <w:rsid w:val="00C523B0"/>
    <w:rsid w:val="00C52533"/>
    <w:rsid w:val="00C56003"/>
    <w:rsid w:val="00C63898"/>
    <w:rsid w:val="00C64B36"/>
    <w:rsid w:val="00C727CE"/>
    <w:rsid w:val="00C7768D"/>
    <w:rsid w:val="00C92855"/>
    <w:rsid w:val="00C93792"/>
    <w:rsid w:val="00C972B0"/>
    <w:rsid w:val="00C97BDA"/>
    <w:rsid w:val="00CA0F91"/>
    <w:rsid w:val="00CA29B5"/>
    <w:rsid w:val="00CA5E6E"/>
    <w:rsid w:val="00CB079C"/>
    <w:rsid w:val="00CB6191"/>
    <w:rsid w:val="00CC15D1"/>
    <w:rsid w:val="00CC3859"/>
    <w:rsid w:val="00CD2FD2"/>
    <w:rsid w:val="00CE228B"/>
    <w:rsid w:val="00CE45DC"/>
    <w:rsid w:val="00CF69A0"/>
    <w:rsid w:val="00D07F71"/>
    <w:rsid w:val="00D10A00"/>
    <w:rsid w:val="00D126EF"/>
    <w:rsid w:val="00D5680C"/>
    <w:rsid w:val="00D67480"/>
    <w:rsid w:val="00D70850"/>
    <w:rsid w:val="00D73439"/>
    <w:rsid w:val="00D770F3"/>
    <w:rsid w:val="00D84EB9"/>
    <w:rsid w:val="00D86CC2"/>
    <w:rsid w:val="00D87CEB"/>
    <w:rsid w:val="00D9387C"/>
    <w:rsid w:val="00DC68FA"/>
    <w:rsid w:val="00DE20AF"/>
    <w:rsid w:val="00DE3E6E"/>
    <w:rsid w:val="00DF20D4"/>
    <w:rsid w:val="00DF2455"/>
    <w:rsid w:val="00DF2996"/>
    <w:rsid w:val="00DF5332"/>
    <w:rsid w:val="00DF65BC"/>
    <w:rsid w:val="00E00E9A"/>
    <w:rsid w:val="00E00F10"/>
    <w:rsid w:val="00E07316"/>
    <w:rsid w:val="00E1444F"/>
    <w:rsid w:val="00E1541C"/>
    <w:rsid w:val="00E1639B"/>
    <w:rsid w:val="00E2140C"/>
    <w:rsid w:val="00E22231"/>
    <w:rsid w:val="00E23880"/>
    <w:rsid w:val="00E4793C"/>
    <w:rsid w:val="00E511EF"/>
    <w:rsid w:val="00E51AE6"/>
    <w:rsid w:val="00E547EC"/>
    <w:rsid w:val="00E61013"/>
    <w:rsid w:val="00E61BAC"/>
    <w:rsid w:val="00E67EEB"/>
    <w:rsid w:val="00E8734D"/>
    <w:rsid w:val="00E975B7"/>
    <w:rsid w:val="00EC2E77"/>
    <w:rsid w:val="00ED0281"/>
    <w:rsid w:val="00ED4CAB"/>
    <w:rsid w:val="00ED7360"/>
    <w:rsid w:val="00EE6578"/>
    <w:rsid w:val="00F10D8C"/>
    <w:rsid w:val="00F14DE3"/>
    <w:rsid w:val="00F229E8"/>
    <w:rsid w:val="00F25951"/>
    <w:rsid w:val="00F25B62"/>
    <w:rsid w:val="00F2717F"/>
    <w:rsid w:val="00F3145F"/>
    <w:rsid w:val="00F32578"/>
    <w:rsid w:val="00F3428A"/>
    <w:rsid w:val="00F40110"/>
    <w:rsid w:val="00F5237B"/>
    <w:rsid w:val="00F524FA"/>
    <w:rsid w:val="00F53EA6"/>
    <w:rsid w:val="00F60BFD"/>
    <w:rsid w:val="00F66A3A"/>
    <w:rsid w:val="00F728D2"/>
    <w:rsid w:val="00F746D4"/>
    <w:rsid w:val="00F759BD"/>
    <w:rsid w:val="00F82CD8"/>
    <w:rsid w:val="00F91424"/>
    <w:rsid w:val="00F91585"/>
    <w:rsid w:val="00F963E8"/>
    <w:rsid w:val="00FA5434"/>
    <w:rsid w:val="00FA5817"/>
    <w:rsid w:val="00FB328D"/>
    <w:rsid w:val="00FC1CBE"/>
    <w:rsid w:val="00FC2571"/>
    <w:rsid w:val="00FC2A17"/>
    <w:rsid w:val="00FC3937"/>
    <w:rsid w:val="00FD239B"/>
    <w:rsid w:val="00FD2FC9"/>
    <w:rsid w:val="00FD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2996"/>
    <w:pPr>
      <w:spacing w:after="24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A61405"/>
    <w:pPr>
      <w:keepNext/>
      <w:outlineLvl w:val="0"/>
    </w:pPr>
    <w:rPr>
      <w:b/>
    </w:rPr>
  </w:style>
  <w:style w:type="paragraph" w:styleId="berschrift2">
    <w:name w:val="heading 2"/>
    <w:basedOn w:val="Standard"/>
    <w:link w:val="berschrift2Zchn"/>
    <w:qFormat/>
    <w:rsid w:val="00A61405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61405"/>
    <w:pPr>
      <w:keepNext/>
      <w:spacing w:before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6140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rPr>
      <w:b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rsid w:val="0021592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color w:val="808080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customStyle="1" w:styleId="AufzhlungZchn">
    <w:name w:val="Aufzählung Zchn"/>
    <w:basedOn w:val="Absatz-Standardschriftart"/>
    <w:rsid w:val="00DF2996"/>
    <w:rPr>
      <w:rFonts w:ascii="Arial" w:hAnsi="Arial" w:cs="Arial"/>
      <w:sz w:val="22"/>
    </w:rPr>
  </w:style>
  <w:style w:type="character" w:styleId="Kommentarzeichen">
    <w:name w:val="annotation reference"/>
    <w:basedOn w:val="Absatz-Standardschriftart"/>
    <w:rsid w:val="00DF299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tsagentur.de/bildung/welche-ausbildung-welches-studium-pas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net-beruf.de/schuelerinnen/was-will-ich-was-kann-ich/was-kann-i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net-beruf.de/schuelerinnen/downloads/loesungen-arbeitsblaetter/berufswahl-mein-weg-1-seite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et-beruf.de/fileadmin/assets/01_Neu/05_PDF_Neu/BO-1/Arbeitsblaetter/BO_1_Arbeitsblatt_Check_deine_sozialen_Kompetenz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wswp-5\projekte2\planet-beruf_2021\Arbeitsdaten\Redaktion\Organisation\Vorlagen\Vorlage_Beitraege\Mustervorlage_Unterrichtsidee_barrierefre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</Template>
  <TotalTime>0</TotalTime>
  <Pages>2</Pages>
  <Words>495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Titel Unterrichtsidee</vt:lpstr>
      <vt:lpstr>Checkliste: Was muss ich zur Berufsberatung mitnehmen</vt:lpstr>
    </vt:vector>
  </TitlesOfParts>
  <Company>BW Bildung und Wissen Verlag und Software GmbH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Soziale Kompetenzen erkunden</dc:title>
  <dc:creator>Redaktion planet-beruf.de</dc:creator>
  <cp:lastModifiedBy>Lorber, Melanie</cp:lastModifiedBy>
  <cp:revision>9</cp:revision>
  <cp:lastPrinted>2013-06-19T08:54:00Z</cp:lastPrinted>
  <dcterms:created xsi:type="dcterms:W3CDTF">2021-10-29T10:06:00Z</dcterms:created>
  <dcterms:modified xsi:type="dcterms:W3CDTF">2021-11-02T07:16:00Z</dcterms:modified>
</cp:coreProperties>
</file>